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6D" w:rsidRDefault="00D0696D" w:rsidP="00D0696D">
      <w:pPr>
        <w:pStyle w:val="a5"/>
        <w:ind w:left="-709"/>
        <w:rPr>
          <w:rFonts w:ascii="Times New Roman" w:hAnsi="Times New Roman" w:cs="Times New Roman"/>
          <w:sz w:val="28"/>
          <w:szCs w:val="28"/>
        </w:rPr>
      </w:pPr>
    </w:p>
    <w:p w:rsidR="00D0696D" w:rsidRDefault="00D0696D">
      <w:pPr>
        <w:rPr>
          <w:rFonts w:ascii="Times New Roman" w:hAnsi="Times New Roman" w:cs="Times New Roman"/>
          <w:sz w:val="28"/>
          <w:szCs w:val="28"/>
        </w:rPr>
      </w:pPr>
    </w:p>
    <w:p w:rsidR="00D0696D" w:rsidRDefault="00D0696D">
      <w:pPr>
        <w:rPr>
          <w:rFonts w:ascii="Times New Roman" w:hAnsi="Times New Roman" w:cs="Times New Roman"/>
          <w:sz w:val="28"/>
          <w:szCs w:val="28"/>
        </w:rPr>
      </w:pPr>
    </w:p>
    <w:p w:rsidR="00054C1F" w:rsidRPr="00FD5B53" w:rsidRDefault="00D0696D" w:rsidP="009B71BA">
      <w:pPr>
        <w:jc w:val="center"/>
        <w:rPr>
          <w:rStyle w:val="a8"/>
          <w:rFonts w:ascii="Times New Roman" w:hAnsi="Times New Roman" w:cs="Times New Roman"/>
          <w:sz w:val="72"/>
          <w:szCs w:val="72"/>
        </w:rPr>
      </w:pPr>
      <w:r w:rsidRPr="00FD5B53">
        <w:rPr>
          <w:rStyle w:val="a8"/>
          <w:rFonts w:ascii="Times New Roman" w:hAnsi="Times New Roman" w:cs="Times New Roman"/>
          <w:sz w:val="72"/>
          <w:szCs w:val="72"/>
        </w:rPr>
        <w:t>Проект</w:t>
      </w:r>
    </w:p>
    <w:p w:rsidR="00D0696D" w:rsidRPr="00FD5B53" w:rsidRDefault="00D0696D" w:rsidP="009B71BA">
      <w:pPr>
        <w:jc w:val="center"/>
        <w:rPr>
          <w:rStyle w:val="a8"/>
          <w:rFonts w:ascii="Times New Roman" w:hAnsi="Times New Roman" w:cs="Times New Roman"/>
          <w:sz w:val="72"/>
          <w:szCs w:val="72"/>
        </w:rPr>
      </w:pPr>
      <w:r w:rsidRPr="00FD5B53">
        <w:rPr>
          <w:rStyle w:val="a8"/>
          <w:rFonts w:ascii="Times New Roman" w:hAnsi="Times New Roman" w:cs="Times New Roman"/>
          <w:sz w:val="72"/>
          <w:szCs w:val="72"/>
        </w:rPr>
        <w:t>«Здоровей-ка»</w:t>
      </w:r>
    </w:p>
    <w:p w:rsidR="00D0696D" w:rsidRPr="00FD5B53" w:rsidRDefault="00277ABA" w:rsidP="009B71BA">
      <w:pPr>
        <w:jc w:val="center"/>
        <w:rPr>
          <w:rStyle w:val="a8"/>
          <w:rFonts w:ascii="Times New Roman" w:hAnsi="Times New Roman" w:cs="Times New Roman"/>
          <w:sz w:val="72"/>
          <w:szCs w:val="72"/>
        </w:rPr>
      </w:pPr>
      <w:r w:rsidRPr="00FD5B53">
        <w:rPr>
          <w:rStyle w:val="a8"/>
          <w:rFonts w:ascii="Times New Roman" w:hAnsi="Times New Roman" w:cs="Times New Roman"/>
          <w:sz w:val="72"/>
          <w:szCs w:val="72"/>
        </w:rPr>
        <w:t>в</w:t>
      </w:r>
    </w:p>
    <w:p w:rsidR="00D0696D" w:rsidRPr="00FD5B53" w:rsidRDefault="00D0696D" w:rsidP="009B71BA">
      <w:pPr>
        <w:jc w:val="center"/>
        <w:rPr>
          <w:rStyle w:val="a8"/>
          <w:rFonts w:ascii="Times New Roman" w:hAnsi="Times New Roman" w:cs="Times New Roman"/>
          <w:sz w:val="72"/>
          <w:szCs w:val="72"/>
        </w:rPr>
      </w:pPr>
      <w:r w:rsidRPr="00FD5B53">
        <w:rPr>
          <w:rStyle w:val="a8"/>
          <w:rFonts w:ascii="Times New Roman" w:hAnsi="Times New Roman" w:cs="Times New Roman"/>
          <w:sz w:val="72"/>
          <w:szCs w:val="72"/>
        </w:rPr>
        <w:t>младшей группе</w:t>
      </w:r>
    </w:p>
    <w:p w:rsidR="009B71BA" w:rsidRDefault="00FD5B53" w:rsidP="009B71BA">
      <w:pPr>
        <w:ind w:left="-709" w:firstLine="709"/>
        <w:rPr>
          <w:rStyle w:val="a8"/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rStyle w:val="a8"/>
          <w:rFonts w:ascii="Times New Roman" w:hAnsi="Times New Roman" w:cs="Times New Roman"/>
          <w:noProof/>
          <w:sz w:val="72"/>
          <w:szCs w:val="72"/>
          <w:lang w:eastAsia="ru-RU"/>
        </w:rPr>
        <w:t xml:space="preserve">    </w:t>
      </w:r>
    </w:p>
    <w:p w:rsidR="00FD5B53" w:rsidRDefault="00FD5B53" w:rsidP="00FD5B53">
      <w:pPr>
        <w:ind w:left="-567" w:firstLine="1418"/>
        <w:rPr>
          <w:rStyle w:val="a8"/>
          <w:rFonts w:ascii="Times New Roman" w:hAnsi="Times New Roman" w:cs="Times New Roman"/>
          <w:noProof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733925" cy="3686175"/>
            <wp:effectExtent l="19050" t="0" r="9525" b="0"/>
            <wp:docPr id="4" name="Рисунок 4" descr="Зарядка в стихах для до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рядка в стихах для дошкольни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53" w:rsidRDefault="00FD5B53" w:rsidP="00FD5B53">
      <w:pPr>
        <w:rPr>
          <w:rFonts w:ascii="Times New Roman" w:hAnsi="Times New Roman" w:cs="Times New Roman"/>
          <w:b/>
          <w:sz w:val="28"/>
          <w:szCs w:val="28"/>
        </w:rPr>
      </w:pPr>
    </w:p>
    <w:p w:rsidR="00FD5B53" w:rsidRDefault="00FD5B53" w:rsidP="00FD5B53">
      <w:pPr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FD5B53" w:rsidRDefault="00FD5B53" w:rsidP="004F7C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Вид  проекта:</w:t>
      </w:r>
    </w:p>
    <w:p w:rsidR="00D0696D" w:rsidRPr="00FD5B53" w:rsidRDefault="00D0696D" w:rsidP="00FD5B53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• По направленности: познавательно-игровой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 xml:space="preserve">• По количеству участников: 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>групповой</w:t>
      </w:r>
      <w:proofErr w:type="gramEnd"/>
      <w:r w:rsidRPr="00D0696D">
        <w:rPr>
          <w:rFonts w:ascii="Times New Roman" w:hAnsi="Times New Roman" w:cs="Times New Roman"/>
          <w:sz w:val="28"/>
          <w:szCs w:val="28"/>
        </w:rPr>
        <w:t>.</w:t>
      </w:r>
    </w:p>
    <w:p w:rsidR="00FD5B53" w:rsidRDefault="00FD5B53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 xml:space="preserve">• По продолжительности: 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D0696D">
        <w:rPr>
          <w:rFonts w:ascii="Times New Roman" w:hAnsi="Times New Roman" w:cs="Times New Roman"/>
          <w:sz w:val="28"/>
          <w:szCs w:val="28"/>
        </w:rPr>
        <w:t xml:space="preserve"> (1 неделя)</w:t>
      </w:r>
    </w:p>
    <w:p w:rsidR="00054C1F" w:rsidRDefault="00054C1F" w:rsidP="00054C1F">
      <w:pPr>
        <w:pStyle w:val="a5"/>
        <w:ind w:left="-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Участники проекта: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• Дети II младшей группы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• Воспитатели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• Родители</w:t>
      </w:r>
    </w:p>
    <w:p w:rsidR="00054C1F" w:rsidRDefault="00054C1F" w:rsidP="00054C1F">
      <w:pPr>
        <w:pStyle w:val="a5"/>
        <w:ind w:left="-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0696D" w:rsidRPr="00D0696D" w:rsidRDefault="004528DA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D0696D"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Актуальность проекта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С каждым годом возрастает процент детей, имеющих отклонения в здоровье, наблюдается тенденция непрерывного роста общего уровня заболевания среди детей дошкольного возраста. Это связано с множеством негативных явлений современной жизни. Причин сложившейся ситуации множество, но одна из основных — малоподвижный образ жизни. Дома родители предпочитают завлечь ребёнка спокойными играми: в лучшем случае рисованием, интеллектуальными или другими настольными играми, в худшем - просмотром телепередач или видеофильмов. И это вполне понятно: родители хотят отдохнуть после напряженного рабочего дня, в квартирах много мебели и мало места, а ребенок, разбегавшись, может получить травму или что-то разбить. Пусть лучше посидит — спокойнее будет.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Движение - врожденная потребность человека, от удовлетворения которой зависит его здоровье.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Основы здорового образа жизни у детей дошкольного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активности, и умением реализовывать их в поведении и деятельности доступными для ребенка способами (чистить зубы, мыть руки, делать зарядку)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4C1F" w:rsidRDefault="00054C1F" w:rsidP="00054C1F">
      <w:pPr>
        <w:pStyle w:val="a5"/>
        <w:ind w:left="-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Цель проекта: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Формировать у детей начальные представления о здоровом образе жизни;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Помочь детям понять значение здорового образа жизни для здоровья.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Повышать уровень знаний и обогащать опыт родителей о здоровом образе жизни через взаимоотношение с воспитателями группы.</w:t>
      </w:r>
    </w:p>
    <w:p w:rsidR="00054C1F" w:rsidRDefault="00054C1F" w:rsidP="00054C1F">
      <w:pPr>
        <w:pStyle w:val="a5"/>
        <w:ind w:left="-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 проекта: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Продолжать укреплять охранять здоровье детей;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Дать представление о ценности здоровья; формировать желание вести здоровый образ жизни;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Формировать потребность в соблюдении навыков гигиены;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lastRenderedPageBreak/>
        <w:t>Дать представление о полезной и вредной пище; об овощах и фруктах, молочных продуктах, полезных для здоровья человека;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Воспитывать бережное отношение к своему телу, своему здоровью, здоровью других детей.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Ожидаемые результаты: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Знание детьми информации о здоровом образе жизни.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Понимание детьми значимости здорового образа жизни в жизни каждого человека.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Снижение количества заболеваний наиболее часто встречающихся в дошкольном детстве.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Проявление бережного отношения к своему здоровью и здоровью других детей.</w:t>
      </w:r>
    </w:p>
    <w:p w:rsidR="00054C1F" w:rsidRDefault="00054C1F" w:rsidP="00054C1F">
      <w:pPr>
        <w:pStyle w:val="a5"/>
        <w:ind w:left="-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Успех реализации задач</w:t>
      </w:r>
      <w:r w:rsidRPr="00D0696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обеспечивается построением системы работы по данному направлению, включает следующие компоненты: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Одним из важнейших условий решения задач является формирование потребности семьи (родителей) ребенка в здоровом образе жизнедеятельности и личного примера в укреплении и сохранении здоровья.</w:t>
      </w:r>
    </w:p>
    <w:p w:rsidR="00054C1F" w:rsidRDefault="00054C1F" w:rsidP="00054C1F">
      <w:pPr>
        <w:pStyle w:val="a5"/>
        <w:ind w:left="-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Совместная деятельность воспитателя и детей: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 xml:space="preserve">Организация двигательной активности детей: утренняя гимнастика, гимнастика после сна, прогулка, </w:t>
      </w:r>
      <w:proofErr w:type="spellStart"/>
      <w:proofErr w:type="gramStart"/>
      <w:r w:rsidRPr="00D0696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696D">
        <w:rPr>
          <w:rFonts w:ascii="Times New Roman" w:hAnsi="Times New Roman" w:cs="Times New Roman"/>
          <w:sz w:val="28"/>
          <w:szCs w:val="28"/>
        </w:rPr>
        <w:t xml:space="preserve"> /и, физкультурные развлечения, НОД.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Беседа «Чтоб здоровым быть всегда, нужно заниматься», «Надо, надо умываться по утрам и вечерам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>. », «</w:t>
      </w:r>
      <w:proofErr w:type="gramEnd"/>
      <w:r w:rsidRPr="00D0696D">
        <w:rPr>
          <w:rFonts w:ascii="Times New Roman" w:hAnsi="Times New Roman" w:cs="Times New Roman"/>
          <w:sz w:val="28"/>
          <w:szCs w:val="28"/>
        </w:rPr>
        <w:t>Путешествие в страну Здоровья», «Как я провожу выходной», «Витамины я люблю – быть здоровым я хочу! », «Чаще улыбайся – физкультурой занимайся! 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Чтение художественной литературы и рассматривание иллюстраций на тему «Здоровье»: Е. Крылов «Как лечили петуха»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0696D">
        <w:rPr>
          <w:rFonts w:ascii="Times New Roman" w:hAnsi="Times New Roman" w:cs="Times New Roman"/>
          <w:sz w:val="28"/>
          <w:szCs w:val="28"/>
        </w:rPr>
        <w:t xml:space="preserve"> К. Чуковский «</w:t>
      </w:r>
      <w:proofErr w:type="spellStart"/>
      <w:r w:rsidRPr="00D0696D">
        <w:rPr>
          <w:rFonts w:ascii="Times New Roman" w:hAnsi="Times New Roman" w:cs="Times New Roman"/>
          <w:sz w:val="28"/>
          <w:szCs w:val="28"/>
        </w:rPr>
        <w:t>Мойдодырр</w:t>
      </w:r>
      <w:proofErr w:type="spellEnd"/>
      <w:r w:rsidRPr="00D0696D">
        <w:rPr>
          <w:rFonts w:ascii="Times New Roman" w:hAnsi="Times New Roman" w:cs="Times New Roman"/>
          <w:sz w:val="28"/>
          <w:szCs w:val="28"/>
        </w:rPr>
        <w:t>», «Айболит».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 xml:space="preserve">Пословицы и поговорки </w:t>
      </w:r>
      <w:proofErr w:type="spellStart"/>
      <w:r w:rsidRPr="00D0696D">
        <w:rPr>
          <w:rFonts w:ascii="Times New Roman" w:hAnsi="Times New Roman" w:cs="Times New Roman"/>
          <w:sz w:val="28"/>
          <w:szCs w:val="28"/>
        </w:rPr>
        <w:t>оздоровье</w:t>
      </w:r>
      <w:proofErr w:type="spellEnd"/>
      <w:r w:rsidRPr="00D0696D">
        <w:rPr>
          <w:rFonts w:ascii="Times New Roman" w:hAnsi="Times New Roman" w:cs="Times New Roman"/>
          <w:sz w:val="28"/>
          <w:szCs w:val="28"/>
        </w:rPr>
        <w:t>: «Милая Мила мылась мылом. Намылилась, смыла, так мылась Мила».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Обыгрывание проблемных ситуаций: «Да здравствует мыло душистое», «Мама ведет малыша в больницу», «У Ляли болят зубы».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Совместная деятельность детей и родителей: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Совместные прогулки на природу (дети и родители)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Организация двигательной активности в кругу семьи.</w:t>
      </w:r>
    </w:p>
    <w:p w:rsidR="00054C1F" w:rsidRDefault="00054C1F" w:rsidP="00054C1F">
      <w:pPr>
        <w:pStyle w:val="a5"/>
        <w:ind w:left="-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 с социумом:</w:t>
      </w:r>
      <w:r w:rsidRPr="00D069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сотрудничество с коллегами.</w:t>
      </w:r>
    </w:p>
    <w:p w:rsidR="00054C1F" w:rsidRDefault="00054C1F" w:rsidP="00054C1F">
      <w:pPr>
        <w:pStyle w:val="a5"/>
        <w:ind w:left="-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Этапы работы: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1-й этап – информационно-аналитический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Цель: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Изучить методическую, научно-популярную и художественную литературу по теме.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определение проблемы,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выбор цели проекта,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планирование проекта,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lastRenderedPageBreak/>
        <w:t>введение детей в проблемную игровую ситуацию,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96D">
        <w:rPr>
          <w:rFonts w:ascii="Times New Roman" w:hAnsi="Times New Roman" w:cs="Times New Roman"/>
          <w:sz w:val="28"/>
          <w:szCs w:val="28"/>
        </w:rPr>
        <w:t>вхождение детей в проблемную игровую ситуацию (ведущая роль педагога</w:t>
      </w:r>
      <w:proofErr w:type="gramEnd"/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Составить план работы.</w:t>
      </w:r>
    </w:p>
    <w:p w:rsidR="00054C1F" w:rsidRDefault="00054C1F" w:rsidP="00054C1F">
      <w:pPr>
        <w:pStyle w:val="a5"/>
        <w:ind w:left="-709"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На данном этапе необходимо обозначить проблему: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Воспитание детей, формирование здорового образа жизни ребёнка с первых лет его жизни – основная обязанность родителей. Семья влияет на ребёнка, приобщает его к окружающей жизни. Мы, взрослые, должны помочь детям понять значимость здорового образа жизни, воспитывать у детей бережное отношение к своему здоровью и других детей, способствовать формированию у детей положительных эмоций, активности в самостоятельной двигательной деятельности.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96D">
        <w:rPr>
          <w:rFonts w:ascii="Times New Roman" w:hAnsi="Times New Roman" w:cs="Times New Roman"/>
          <w:b/>
          <w:sz w:val="28"/>
          <w:szCs w:val="28"/>
        </w:rPr>
        <w:t>2-й этап – внедренческий (сбор и анализ информации)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Включение каждого ребенка в практическую деятельность по данной теме.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 xml:space="preserve">Реализация проекта «Здоровей - </w:t>
      </w:r>
      <w:proofErr w:type="spellStart"/>
      <w:r w:rsidRPr="00D0696D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D0696D">
        <w:rPr>
          <w:rFonts w:ascii="Times New Roman" w:hAnsi="Times New Roman" w:cs="Times New Roman"/>
          <w:sz w:val="28"/>
          <w:szCs w:val="28"/>
        </w:rPr>
        <w:t>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План действий: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Девиз проекта:</w:t>
      </w:r>
      <w:r w:rsidRPr="00D0696D">
        <w:rPr>
          <w:rStyle w:val="apple-converted-space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 </w:t>
      </w:r>
      <w:r w:rsidRPr="00D0696D">
        <w:rPr>
          <w:rStyle w:val="a4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«Здоровый образ жизни – это то, что обеспечивает здоровье и доставляет радость».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ОО «Здоровье»:</w:t>
      </w:r>
      <w:r w:rsidRPr="00D069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Формирование первичных ценностных представлений о здоровье и здоровом образе жизни человека через НОД.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Формирование осознанного отношения к своему здоровью, осознания правил безопасного поведения в быту.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ОО «Физическая культура»:</w:t>
      </w:r>
      <w:r w:rsidRPr="00D069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Развлечение: «Мой веселый звонкий мяч! »; игра – развлечение «Мыльные пузыри».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Утренняя гимнастика: «Мы – сильные»; массаж волшебных точек ушей «Поиграем с ушками»; пальчиковые игры с грецкими орехами; упражнения для глаз «Посмотри глазами влево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 xml:space="preserve">. »; </w:t>
      </w:r>
      <w:proofErr w:type="gramEnd"/>
      <w:r w:rsidRPr="00D0696D">
        <w:rPr>
          <w:rFonts w:ascii="Times New Roman" w:hAnsi="Times New Roman" w:cs="Times New Roman"/>
          <w:sz w:val="28"/>
          <w:szCs w:val="28"/>
        </w:rPr>
        <w:t>дыхательная гимнастика «Мы поймаем комара».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ОО «Социализация»:</w:t>
      </w:r>
      <w:r w:rsidRPr="00D069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Игровая ситуация: «Да здравствует мыло душистое», «Мама ведет малыша в больницу», «У Ляли болят зубы».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 xml:space="preserve">Строительная игра: «Больница для 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>зверят</w:t>
      </w:r>
      <w:proofErr w:type="gramEnd"/>
      <w:r w:rsidRPr="00D0696D">
        <w:rPr>
          <w:rFonts w:ascii="Times New Roman" w:hAnsi="Times New Roman" w:cs="Times New Roman"/>
          <w:sz w:val="28"/>
          <w:szCs w:val="28"/>
        </w:rPr>
        <w:t>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ОО «Познание»:</w:t>
      </w:r>
      <w:r w:rsidRPr="00D069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Тематические занятия: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 xml:space="preserve">«В гостях у </w:t>
      </w:r>
      <w:proofErr w:type="spellStart"/>
      <w:r w:rsidRPr="00D0696D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D0696D">
        <w:rPr>
          <w:rFonts w:ascii="Times New Roman" w:hAnsi="Times New Roman" w:cs="Times New Roman"/>
          <w:sz w:val="28"/>
          <w:szCs w:val="28"/>
        </w:rPr>
        <w:t xml:space="preserve">», ФЭМП игровая ситуация «В гости по дорожке», </w:t>
      </w:r>
      <w:proofErr w:type="spellStart"/>
      <w:proofErr w:type="gramStart"/>
      <w:r w:rsidRPr="00D0696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0696D">
        <w:rPr>
          <w:rFonts w:ascii="Times New Roman" w:hAnsi="Times New Roman" w:cs="Times New Roman"/>
          <w:sz w:val="28"/>
          <w:szCs w:val="28"/>
        </w:rPr>
        <w:t>/и «Козлята и волк»;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ОО «Коммуникация»:</w:t>
      </w:r>
      <w:r w:rsidRPr="00D069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«Зайчонок» (польза фруктов, овощей)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ОО «Чтение художественной литературы»:</w:t>
      </w:r>
      <w:r w:rsidRPr="00D069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К. Чуковский «Айболит», «</w:t>
      </w:r>
      <w:proofErr w:type="spellStart"/>
      <w:r w:rsidRPr="00D0696D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D0696D">
        <w:rPr>
          <w:rFonts w:ascii="Times New Roman" w:hAnsi="Times New Roman" w:cs="Times New Roman"/>
          <w:sz w:val="28"/>
          <w:szCs w:val="28"/>
        </w:rPr>
        <w:t>»; Е Крылов «Как лечили петуха»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ОО «Художественное творчество»: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Аппликация: «Ягоды и яблоки на блюдечке»;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Рисование на темы: «Железная дорога для доктора Айболита».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ОО «Труд»:</w:t>
      </w:r>
      <w:r w:rsidRPr="00D0696D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Формировать представления об удобном и безопасном способе выполнения простейших трудовых поручений.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Труд в природе. Сгребание снега лопатами, расчистка дорожек.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ОО «Безопасность»:</w:t>
      </w:r>
      <w:r w:rsidRPr="00D069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Формировать умение соблюдать правила безопасного передвижения по физкультурному залу или площадке. Формировать осторожность при выполнении физических упражнений.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Самостоятельная 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D0696D">
        <w:rPr>
          <w:rFonts w:ascii="Times New Roman" w:hAnsi="Times New Roman" w:cs="Times New Roman"/>
          <w:sz w:val="28"/>
          <w:szCs w:val="28"/>
        </w:rPr>
        <w:t xml:space="preserve"> детей: в 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D0696D">
        <w:rPr>
          <w:rFonts w:ascii="Times New Roman" w:hAnsi="Times New Roman" w:cs="Times New Roman"/>
          <w:sz w:val="28"/>
          <w:szCs w:val="28"/>
        </w:rPr>
        <w:t xml:space="preserve"> закрепляются все умения и навыки по укреплению и охране здоровья детей.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Сюда включается рассматривание картин, иллюстраций по теме.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 xml:space="preserve">Настольные и дидактические игры: 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>«Полезная и вредная пища», «Чудесный мешочек» (предметы туалета, «Оденем куклу на прогулку», «Найди два одинаковых флажка», «Что нужно Айболиту».</w:t>
      </w:r>
      <w:proofErr w:type="gramEnd"/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Сюжетно – ролевые игры: «Семья», «Больница».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Работа с родителями:</w:t>
      </w:r>
      <w:r w:rsidRPr="00D0696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D0696D">
        <w:rPr>
          <w:rFonts w:ascii="Times New Roman" w:hAnsi="Times New Roman" w:cs="Times New Roman"/>
          <w:sz w:val="28"/>
          <w:szCs w:val="28"/>
        </w:rPr>
        <w:t>В совместной работе с родителями широко используются: консультации для родителей, родительские собрания, беседы, фотовыставки.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Консультация: «Как провести выходные с ребенком» (советы родителям)</w:t>
      </w:r>
      <w:proofErr w:type="gramStart"/>
      <w:r w:rsidRPr="00D0696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Индивидуальные беседы: «Закаливание – одна из форм профилактики простудных заболевание детей».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Привлечение родителей к изготовлению физкультурного оборудования (дорожка здоровья, изготовление флажков, деревянных палочек для массажа стоп ног)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Фотовыставка: «Физкультура и здоровье».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3-й этап – презентация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Непосредственная организация проекта по теме.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Выступление о результатах проведения проекта на педсовете, 5 февраля.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Выводы: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В процессе работы над проектом формируется желание у детей и родителей заботится о сохранении своего здоровья.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Понимают значимость здорового образа жизни каждого человека.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Проявляют уважение и заботу ко всем членам семьи;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Работа с родителями играет существенную роль в реализации проекта, происходит обогащение родительского опыта приемами взаимодействия и сотрудничества с ребенком в семье.</w:t>
      </w:r>
    </w:p>
    <w:p w:rsidR="00D0696D" w:rsidRPr="00D0696D" w:rsidRDefault="00D0696D" w:rsidP="00054C1F">
      <w:pPr>
        <w:pStyle w:val="a5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D0696D">
        <w:rPr>
          <w:rFonts w:ascii="Times New Roman" w:hAnsi="Times New Roman" w:cs="Times New Roman"/>
          <w:sz w:val="28"/>
          <w:szCs w:val="28"/>
        </w:rPr>
        <w:t>Происходит снижение количества заболеваний наиболее часто встречающихся в дошкольном детстве.</w:t>
      </w:r>
    </w:p>
    <w:p w:rsidR="00F05F52" w:rsidRDefault="00F05F52" w:rsidP="00054C1F">
      <w:pPr>
        <w:jc w:val="both"/>
      </w:pPr>
    </w:p>
    <w:sectPr w:rsidR="00F05F52" w:rsidSect="00054C1F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96D"/>
    <w:rsid w:val="00054C1F"/>
    <w:rsid w:val="001937F3"/>
    <w:rsid w:val="00277ABA"/>
    <w:rsid w:val="0036020E"/>
    <w:rsid w:val="004528DA"/>
    <w:rsid w:val="004F7C0E"/>
    <w:rsid w:val="00831CBB"/>
    <w:rsid w:val="009B71BA"/>
    <w:rsid w:val="009E440B"/>
    <w:rsid w:val="00A04B99"/>
    <w:rsid w:val="00AA1D01"/>
    <w:rsid w:val="00AB007C"/>
    <w:rsid w:val="00AE4958"/>
    <w:rsid w:val="00D0696D"/>
    <w:rsid w:val="00F05F52"/>
    <w:rsid w:val="00FD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paragraph" w:styleId="1">
    <w:name w:val="heading 1"/>
    <w:basedOn w:val="a"/>
    <w:link w:val="10"/>
    <w:uiPriority w:val="9"/>
    <w:qFormat/>
    <w:rsid w:val="00D06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4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4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696D"/>
    <w:rPr>
      <w:b/>
      <w:bCs/>
    </w:rPr>
  </w:style>
  <w:style w:type="character" w:customStyle="1" w:styleId="apple-converted-space">
    <w:name w:val="apple-converted-space"/>
    <w:basedOn w:val="a0"/>
    <w:rsid w:val="00D0696D"/>
  </w:style>
  <w:style w:type="paragraph" w:styleId="a5">
    <w:name w:val="No Spacing"/>
    <w:uiPriority w:val="1"/>
    <w:qFormat/>
    <w:rsid w:val="00D0696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06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4C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054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54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Book Title"/>
    <w:basedOn w:val="a0"/>
    <w:uiPriority w:val="33"/>
    <w:qFormat/>
    <w:rsid w:val="00054C1F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360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B08A-59DC-4F45-BBD1-C3B688D5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2014-12-23T14:54:00Z</dcterms:created>
  <dcterms:modified xsi:type="dcterms:W3CDTF">2015-01-27T14:38:00Z</dcterms:modified>
</cp:coreProperties>
</file>