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Pr="003B1184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Мастер-класс для родителей</w:t>
      </w: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«Сенсорное воспитание-</w:t>
      </w:r>
    </w:p>
    <w:p w:rsidR="00DA6627" w:rsidRPr="003B1184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фундамент умственного развития ребёнка»</w:t>
      </w:r>
    </w:p>
    <w:p w:rsidR="00DA6627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с открытым просмотром НОД</w:t>
      </w:r>
    </w:p>
    <w:p w:rsidR="00DA6627" w:rsidRPr="003B1184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 xml:space="preserve"> по познавательному развитию детей</w:t>
      </w:r>
    </w:p>
    <w:p w:rsidR="00DA6627" w:rsidRPr="003B1184" w:rsidRDefault="00DA6627" w:rsidP="00DA662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младшего дошкольного возраста</w:t>
      </w:r>
    </w:p>
    <w:p w:rsidR="00DA6627" w:rsidRPr="003B1184" w:rsidRDefault="00DA6627" w:rsidP="00DA6627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DA6627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DA6627" w:rsidRPr="003B1184" w:rsidRDefault="00DA6627" w:rsidP="00DA662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>Ульянова Г.В.</w:t>
      </w:r>
    </w:p>
    <w:p w:rsidR="00DA6627" w:rsidRDefault="00DA6627" w:rsidP="00DA6627">
      <w:pPr>
        <w:spacing w:after="0" w:line="0" w:lineRule="atLeast"/>
        <w:jc w:val="right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Новотроицк, 2023г.</w:t>
      </w:r>
    </w:p>
    <w:p w:rsidR="00DA6627" w:rsidRDefault="00DA6627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3B1184" w:rsidRPr="003B1184" w:rsidRDefault="003B1184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lastRenderedPageBreak/>
        <w:t>Мастер-класс для родителей</w:t>
      </w:r>
    </w:p>
    <w:p w:rsidR="003B1184" w:rsidRDefault="003B1184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«Сенсорное воспитание-</w:t>
      </w:r>
    </w:p>
    <w:p w:rsidR="003B1184" w:rsidRPr="003B1184" w:rsidRDefault="003B1184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фундамент умственного развития ребёнка»</w:t>
      </w:r>
    </w:p>
    <w:p w:rsidR="003B1184" w:rsidRDefault="003B1184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с открытым просмотром НОД</w:t>
      </w:r>
    </w:p>
    <w:p w:rsidR="003B1184" w:rsidRPr="003B1184" w:rsidRDefault="003B1184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 xml:space="preserve"> по познавательному развитию детей</w:t>
      </w:r>
    </w:p>
    <w:p w:rsidR="003B1184" w:rsidRPr="003B1184" w:rsidRDefault="003B1184" w:rsidP="003B118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B1184">
        <w:rPr>
          <w:rFonts w:ascii="Times New Roman" w:hAnsi="Times New Roman" w:cs="Times New Roman"/>
          <w:b/>
          <w:sz w:val="32"/>
          <w:szCs w:val="28"/>
        </w:rPr>
        <w:t>младшего дошкольного возраста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</w:p>
    <w:p w:rsidR="003B1184" w:rsidRPr="00DA6627" w:rsidRDefault="003B1184" w:rsidP="003B1184">
      <w:pPr>
        <w:spacing w:after="0" w:line="0" w:lineRule="atLeast"/>
        <w:rPr>
          <w:rFonts w:ascii="Times New Roman" w:hAnsi="Times New Roman" w:cs="Times New Roman"/>
          <w:sz w:val="32"/>
          <w:szCs w:val="28"/>
        </w:rPr>
      </w:pPr>
      <w:r w:rsidRPr="003B1184">
        <w:rPr>
          <w:rFonts w:ascii="Times New Roman" w:hAnsi="Times New Roman" w:cs="Times New Roman"/>
          <w:sz w:val="32"/>
          <w:szCs w:val="28"/>
        </w:rPr>
        <w:t xml:space="preserve"> </w:t>
      </w:r>
      <w:r w:rsidRPr="003B1184">
        <w:rPr>
          <w:rFonts w:ascii="Times New Roman" w:hAnsi="Times New Roman" w:cs="Times New Roman"/>
          <w:b/>
          <w:sz w:val="28"/>
          <w:szCs w:val="28"/>
        </w:rPr>
        <w:t>Подготовила:</w:t>
      </w:r>
      <w:r w:rsidRPr="003B1184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</w:rPr>
        <w:t>Ульянова Г.В.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Повысить компетентность родителей по развитию сенсорной культуры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детей младшего дошкольного возраста.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Ознакомить родителей с особенностями сенсорного развития детей 3-4 лет;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 дидактическими играми, способствующими сенсорному развитию детей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младшего возраста, направленных на последовательное развитие у детей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восприятия цвета, формы, величины предметов, положений в пространстве.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Активизировать педагогический опыт родителей по теме; укреплять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сотрудничество семьи и педагогического коллектива;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Обучить семьи воспитанников изготовлению дидактических пособий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сенсорному развитию;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Познакомить с игровыми технологиями по сенсорному развитию.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Участники: родители, воспитатели.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Место проведения: музыкальный зал.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План проведения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 xml:space="preserve">1. Вступительный этап: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 xml:space="preserve">2. Основная часть: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открытая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НОД по познавательному развитию детей младшего дошкольного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возраста;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>Мастер - класс «Планшет своими руками</w:t>
      </w:r>
      <w:r w:rsidRPr="003B1184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Дидактические игры и упражнения с детьми (Логические блоки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развивающие игры В. В.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 xml:space="preserve">3. Заключение.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1. В группе оформлена выставка, посвященная сенсорному развитию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(литература, игрушки, дидактические игры, пособия).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 xml:space="preserve">Вступительный этап.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-Добрый вечер, уважаемые родители!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«Ребенку исполнилось 3года. Он поднимается на новую ступень своего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развития. Уже можно задуматься над его дальнейшей судьбой и над тем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то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можно сделать для того чтобы он вырос умным, честным и счастливым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человеком.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Давно уже кануло в прошлое представление о дошкольном возрасте,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о «пустом» времени, когда дитя только растет и забавляется.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Советские и зарубежные ученые пришли к единодушному выводу: именно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этот период закладываются основы будущей личности, формируются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предпосылки физического, нравственного и умственного развития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ребенка»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Так сказал (Л.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младших групп основным является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сенсорное развитие, которое составляет фундамент общего умственного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развития ребенка. Возраст от 3-4 лет наиболее благоприятный период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развития восприятия, совершенствования органов чувств, накопление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представлений об окружающем мире предметов и явлений.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Сенсорное развитие с одной стороны составляет фундамент общего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умственного развития ребенка, а с другой стороны имеет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самостоятельное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значение. Так как полноценное восприятие необходимо и для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умственного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обучения ребенка в детском саду, развития у него психических процессов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для многих видов труда. Правильное восприятие формы, величины, цвета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др. свойств и качеств необходимо для успешного усвоения многих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дисциплин, от этого зависит формирование способностей ко многим видам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творческой деятельности.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- Сегодня предлагаю посмотреть открытое занятие </w:t>
      </w:r>
      <w:proofErr w:type="gramStart"/>
      <w:r w:rsidRPr="003B1184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3B1184">
        <w:rPr>
          <w:rFonts w:ascii="Times New Roman" w:hAnsi="Times New Roman" w:cs="Times New Roman"/>
          <w:b/>
          <w:sz w:val="28"/>
          <w:szCs w:val="28"/>
        </w:rPr>
        <w:t xml:space="preserve"> познавательному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развитию  «В гостях у бабы Даши».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>Цель:</w:t>
      </w:r>
      <w:r w:rsidRPr="003B1184">
        <w:rPr>
          <w:rFonts w:ascii="Times New Roman" w:hAnsi="Times New Roman" w:cs="Times New Roman"/>
          <w:sz w:val="28"/>
          <w:szCs w:val="28"/>
        </w:rPr>
        <w:t xml:space="preserve"> Развивать у детей целенаправленное запоминание и припоминание,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умственную активность.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учить детей узнавать животных и птиц по голосу, внешнему виду, называть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их детёнышей.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закреплять понятия «домашние животные», «домашние птицы».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учить устанавливать смысловые связи, необходимые для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осмысленного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запоминания и припоминания.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воспитывать самостоятельность, ответственность.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3B1184">
        <w:rPr>
          <w:rFonts w:ascii="Times New Roman" w:hAnsi="Times New Roman" w:cs="Times New Roman"/>
          <w:sz w:val="28"/>
          <w:szCs w:val="28"/>
        </w:rPr>
        <w:t xml:space="preserve"> объемные миниатюрные игрушки, изображающие знакомых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детям домашних птиц и животных. Игрушки - цыплята, утята, курочка,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петушок, кролики, поросята, лошадки, собачка. Картонные полые коробочки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белого цвета - домики, разной величины и цветом окошек.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 напольные,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ИКТ. Маска петуха.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Звучит магнитофонная запись с голосами птиц и животных.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 xml:space="preserve">Игра «Кто кричит»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Ребята, чей голос вы слышите?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Дети: Собачка, кошка, петушок, корова, лошадь, свинья, куры, утки.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Молодцы, всех узнали. Какие это животные и птицы: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домашние или дикие?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Дети: Домашние.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Почему, они называются домашние?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Дети: Потому, что живут рядом с человеком. Люди их кормят, строят им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жильё, ухаживают за ними.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А где вы видели домашних животных и птиц?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Дети: У бабушки в деревне.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Хотите ребята, отправиться прямо сейчас в деревню,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бабушке Даше?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К бабушке можно поехать на поезде, а можно на автобусе. Но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запомните, наша деревня называется «Петушки»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выбирают вид транспорта, строят из стульчиков поезд или автобус.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Остановка (станция) «Луговая».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i/>
          <w:sz w:val="28"/>
          <w:szCs w:val="28"/>
        </w:rPr>
        <w:t xml:space="preserve">(Примечание - Игры по сенсорному развитию выбираются педагогом по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B1184">
        <w:rPr>
          <w:rFonts w:ascii="Times New Roman" w:hAnsi="Times New Roman" w:cs="Times New Roman"/>
          <w:i/>
          <w:sz w:val="28"/>
          <w:szCs w:val="28"/>
        </w:rPr>
        <w:t xml:space="preserve">своим поставленным задачам)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3B1184">
        <w:rPr>
          <w:rFonts w:ascii="Times New Roman" w:hAnsi="Times New Roman" w:cs="Times New Roman"/>
          <w:b/>
          <w:i/>
          <w:sz w:val="28"/>
          <w:szCs w:val="28"/>
        </w:rPr>
        <w:t xml:space="preserve">Игра «Приходите на лужок»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этой игре дети учатся сравнивать и различать предметы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величине. Объектами сравнения являются колечки от пирамидки шести-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семи размеров. Каждый участник игры должен выбрать колечко той же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величины, что и наглядный образец. Решение этой задачи требует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умственного напряжения, поскольку здесь происходит отвлечение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второстепенного признака и выделение основного. Это усложняет задачу,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стоящую перед ребенком, но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то же время способствует более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осознанному восприятию и различению величины.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Игра носит характер забавы. Предметы, с которыми действуют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дети, наделяются условной ролью - колечки как бы оживают (играют и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забавляются на лужке). Это придает всем действиям детей не только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познавательный, но и игровой смысл. Воображение ребенка, которое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активизируется в этой игре, помогает ему войти в игровую ситуацию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решить обучающую задачу. В этом состоит особенность игры.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Своеобразно также игровое общение детей: они по очереди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становятся ведущими, решая новую для себя задачу общения - дают другим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образец поведения, приглашают всех на лужок и пр. Это обогащает опыт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партнерства детей. Как и предыдущая, эта игра состоит из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простых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предметных действий, которые сочетаются с умственными действиями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охотно повторяются детьми. Совместное решение несложной задачи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сближает их, учит согласованным действиям.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Игровой материал.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Одноцветные пирамидки (с толстыми кольцами) всех имеющихся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цветовых тонов. Количество пирамидок должно соответствовать числу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участников игры. Кроме того, потребуется картонный круг диаметром 15-20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, окрашенный в яркий зеленый цвет.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Описание игры и приемы ее проведения.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 приглашению взрослого участники игры садятся за общий стол,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заранее расставлены пирамидки. Каждый ребенок выбирает себе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пирамидку того цвета, который ему больше нравится. Одну из пирамидок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берет ведущий. На середину стола он кладет картонный круг зеленого цвета.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«Это у нас будет лужок с зеленой травкой, сюда будут приходить колечки,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чтобы поиграть», - объясняет он. По примеру взрослого дети разбирают свои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пирамидки и выстраивают на столе перед собой колечки ровными рядами.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Показывая образец игровых действий, ведущий берет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маленькое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колечко своей пирамидки, кладет его на середину лужка и говорит: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«Приходите на лужок, становитесь в кружок!» Он предупреждает детей, что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 лужок приглашаются только самые маленькие колечки, такие же, как его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кольцо. Дети выбирают из своих колечек самые маленькие и кладут их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вокруг лужка (по его окружности). Ведущий помогает красиво и равномерно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разложить разноцветные колечки вокруг лужка, любуется вместе с детьми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получившимся узором. Затем предлагает малышам проверить, те ли колечки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пришли. Берет одно из колечек, накладывает его на колечко-образец в центре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картонного круга и спрашивает, одинаковые ли они по величине. Те же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действия выполняют дети с остальными колечками (каждый из них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проверяет свое колечко).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Подражая взрослому, малыши произносят стихотворную фразу,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сопровождая ее простыми действиями: колечки кружатся в одну и другую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сторону, подпрыгивают на месте, разбегаются и собираются вместе. Потом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ведущий предлагает одному из детей выбрать колечко любого размера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положить его в центр лужка. Все участники игры произносят слова: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«Приходите на лужок, собирайтесь в кружок!» Затем каждый находит у себя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колечко такого же размера, как в центре, и ставит его в общий хоровод. Игра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повторяется. Все участники игры по очереди выбирают колечко-образец,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ставят его в центр зеленого круга и приглашают колечки такой же величины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собраться вокруг него.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Правила игры.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повторяют действия, показанные воспитателем.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Выбрав колечко на глаз, ребенок должен проверить правильность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своего выбора путем накладывания колечка на образец.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 роль ведущего ребенок назначается воспитателем.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Ведущий может ставить в центр лужка любое по величине колечко,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кроме тех, которые уже там были.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Советы ведущему.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этой игре детям дается прием сравнения предметов по величине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путем накладывания их друг на друга. Этот прием очень важен для развития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глазомера: дети выбирают колечки на глаз, а накладывая, их друг на друга,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проверяют правильность своего выбора, что делает зрительный образ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предмета определенной величины более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точным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Игра должна проходить живо, весело, забавлять и радовать детей и ни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коем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случае не превращаться в простое упражнение. Для этого постарайтесь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можно живее и разнообразнее проводить игровые действия с колечками.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едут дальше до остановки (станции) «Петушки».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Остановка «Петушки»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выходят и идут к дому бабы Даши.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Пока баба Даша занимается по хозяйству, мы посмотрим, кто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 неё живёт во дворе.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идут к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картине-паз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B1184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, но на картине нет некоторых животных.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Вот беда! Разбрелись кто куда. Предлагаю бабе Даше найти </w:t>
      </w:r>
    </w:p>
    <w:p w:rsid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животных.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  <w:r w:rsidRPr="003B1184">
        <w:rPr>
          <w:rFonts w:ascii="Times New Roman" w:hAnsi="Times New Roman" w:cs="Times New Roman"/>
          <w:b/>
          <w:sz w:val="28"/>
          <w:szCs w:val="28"/>
        </w:rPr>
        <w:t xml:space="preserve">Отгадайте загадку: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 - Голодна - мычит, Сыта - жуёт,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Малым деткам молока даёт. (Корова)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Услышала нас корова. А кто у коровы детёныш?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(Телёнок,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бычок)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вставляют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недостающий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Хвост крючком, нос пятачком. Кто это? (Поросёнок)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Вот и поросёнок прибежал. Мама рада. А кто у него мама?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(Свинья).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Копытом стучит,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Гривой машет,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Быстро бежит,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Что за зверь?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Кто мне скажет? (Лошадь)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Правильно. А кто у лошади детёныш? (Жеребёнок)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1184"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3B11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Изобразите петуха.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клюёт курочка?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ласкается кошка?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скачет лошадка?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спит собачка?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это время убирается ширма, воспитатель накидывает платок,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выступает в образе бабушки.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Игра «Переполох»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За ширмой располагаются все домики, выстроенные в ряд. В каждом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из них заранее помещаются соответствующие игрушки. Домики выстроены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в порядке нарастания величины следующим образом: в первом (самом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маленьком) - цыплята, во втором - утята, в третьем - куры и петух, в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четвертом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- бычок, в пятом - лошадки, а в шестом - собачка.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 приглашает к себе в дом, дети садятся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расставленные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полукругом стульчики,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«Здравствуйте, дети! Здравствуйте внучата! Я - баба Даша.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Смотрите, как много домиков в моем дворе! В домиках живут домашние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животные и птицы. Сегодня я хочу первый раз выпустить их погулять. Вот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только боюсь: вдруг они разбегутся кто куда. Вы поможете мне их загнать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обратно в домики?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Дети: Поможем.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Только для этого нужно запомнить, кто в каком домике живет.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Сейчас я научу вас, как это сделать. Посмотрите внимательно на домики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скажите, одинакового они цвета или разного? Правильно, все белые. А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какого цвета у домиков окошки и двери?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Дотрагиваясь рукой до разных домиков, воспитатель предлагает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детям назвать, какого цвета окошки и двери. Таким же образом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уточняется и другой отличительный признак домиков - величина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Этот домик самый маленький, а этот самый большой, а этот чуть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, чем первый, а этот еще больше... А теперь давайте посмотрим, кто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выйдет из самого маленького домика с желтой дверцей!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 этими словами воспитатель по очереди выводит двух цыплят,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передвигает их по столу, как будто они гуляют.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«В каком домике живут эти цыплята?»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Получив ответ, педагог подтверждает его правильность и продолжает: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Постарайтесь запомнить, что маленькие желтые цыплята живут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самом маленьком домике с желтым окошком и желтой дверью. Это очень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важно, потому что сами цыплята своего домика не найдут, ведь они в первый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 гуляют. Пусть цыплята нас подождут во дворе, а мы посмотрим, кто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выйдет из этого домика.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Из второго домика воспитатель выпускает двух утят и спрашивает,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 каком домике они живут. Взрослый подтверждает, что утята живут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домике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с окошками зеленого цвета, потому что любят зеленую травку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(травка зеленая и окошки зеленые). Таким же образом, побуждая детей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выделять и называть ориентирующие признаки, воспитатель выпускает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всех остальных персонажей и подсказывает, как запомнить их домики,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чтобы потом припомнить и отвести питомцев туда, где они живут.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Когда все персонажи окажутся во дворе, они некоторое время гуляют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(воспитатель передвигает их).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Пора кормить птиц и животных, а вы проследите за ними, чтобы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никто не убежал со двора.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А если вдруг во двор прибежит пес Бобик (он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очень любит гоняться за цыплятами и поросятами), нужно поскорее позвать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меня на помощь. Кричите дружно «Баба Даша!» Бобик очень озорной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веселый щенок, но цыплята и другие животные могут испугаться его, и тогда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начнется переполох.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Через некоторое время воспитатель неожиданно для детей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выпускает из большого домика собачку, и Бобик с громким лаем начинает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гоняться за птицами и животными, сдвигая их в кучу.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Дети: Баба Даша!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Ой, какой переполох устроил Бобик! (Она уводит Бобика в дом)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Как цыплята перепугались!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Помогите цыплятам вернуться в свой домик. Какой домик у цыплят?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Таким же образом, совместными усилиями, все дети припоминают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домики остальных персонажей и отводят их по местам.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Теперь, когда все персонажи на своих местах, можно повторить игру,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но уже в несколько усложненном виде. Вызывая детей по очереди,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 поручает им выпустить на прогулку кур, других персонажей.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Вызванный ребенок должен назвать, кого он хочет выпустить на прогулку,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подойти к столу и постучать по нему возле домика.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Молодцы, ребята. Справились, никого не забыли. А что же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делать нам с нашим щенком? Любит играть, а не умеет. Может, вы его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научите?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Подвижная игра «Курочки и петушок»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изображают курочек на насесте; один ребёнок-петушок.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Курочки: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Как у наших у ворот Петух зёрнышки клюёт.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Петух зёрнышки клюёт, К себе курочек зовёт.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Петушок: Ку-ка-ре-ку!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Курочки бегут к петушку, клюют зёрнышки. Петушок переходит в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место, игра продолжается.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Баба Даша: Вот какие ребята дружные. Вот так, бобик, играют ребятки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lastRenderedPageBreak/>
        <w:t>детском саду.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Спасибо, что научили моего пёсика играть. А вот пока вы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играли, я вам приготовила гостинцев в дорожку. До свидания! Приезжайте,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пожалуйста, навещайте бабу Дашу.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Дети садятся в автобус и едут до остановки «Детский сад»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Дети уходят, воспитатель комментирует родителям проведённую игру.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Эта игра является первым шагом на пути к развитию у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детей целенаправленного запоминания и припоминания. Обычно младшие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дошкольники запоминают лишь то, что запоминается само, без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особых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усилий, в силу своей привлекательности. В этой игре содержится ряд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условий, которые вызывают у ребенка потребность в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целенаправленном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запоминании и припоминании при помощи мнемотехники, что, в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очередь, требует от него особых умственных усилий. 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Выполнение игровых поручений требует от детей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особой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, еще не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привычной для них умственной активности и специфических стараний: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нужно запомнить и вовремя припомнить то, что поможет бабушке Даши и ее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питомцам. В этом детям помогает взрослый: вопросами, одобрениями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дополнительными сведениями. Таким образом, в этой игре без всякого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принуждения со стороны взрослого и без механического зазубривания дети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приобретают новый опыт запоминания и припоминания объектов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помощи мнемотехники.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B1184">
        <w:rPr>
          <w:rFonts w:ascii="Times New Roman" w:hAnsi="Times New Roman" w:cs="Times New Roman"/>
          <w:b/>
          <w:sz w:val="28"/>
          <w:szCs w:val="28"/>
        </w:rPr>
        <w:t xml:space="preserve">Мастер-класс по изготовлению планшета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Родители изготовляют «планшет», дети выполняют дидактические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задания с игровым материалом.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(Логические блоки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Развивающие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игры В. В.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Воспитатель: В течение дошкольного детства для сенсорного развития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ребёнка можно использовать следующие виды деятельности: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Лепка из разного вида материалов: глина, пластилин, шариковый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пластилин, соленое тесто, разные виды масс, влажный песок;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Аппликация из разного вида бумаги, лоскутки ткани, пух, вата, фольга,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шерстяные нитки;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Игры с прищепками;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Конструирование из бумаги, картона, гофрированного картона;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Рисование пальцами, кусочком ваты, поролоном, ватными палочками,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бумажной «кисточкой»;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- Игры с крупной и мелкой мозаикой, конструктором (металлическим,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пластмассовым);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Лего-конструирование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Игры с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 разного размера и количеством деталей;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Шнуровка;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- Сортировка мелких предметов (камушки, пуговицы,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фасолины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, бусинки,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фишки, ракушки), которые могут быть разными по величине, форме,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материалу (игра «Золушка»);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Игры с «Лабиринтами»;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Игры вида «Чудесный мешочек». </w:t>
      </w:r>
    </w:p>
    <w:p w:rsidR="003B1184" w:rsidRPr="000632B4" w:rsidRDefault="003B1184" w:rsidP="003B1184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0632B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Игровые технологии: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0632B4">
        <w:rPr>
          <w:rFonts w:ascii="Times New Roman" w:hAnsi="Times New Roman" w:cs="Times New Roman"/>
          <w:b/>
          <w:i/>
          <w:sz w:val="28"/>
          <w:szCs w:val="28"/>
        </w:rPr>
        <w:t>Развивающая занимательная доска - «</w:t>
      </w:r>
      <w:proofErr w:type="spellStart"/>
      <w:r w:rsidRPr="000632B4">
        <w:rPr>
          <w:rFonts w:ascii="Times New Roman" w:hAnsi="Times New Roman" w:cs="Times New Roman"/>
          <w:b/>
          <w:i/>
          <w:sz w:val="28"/>
          <w:szCs w:val="28"/>
        </w:rPr>
        <w:t>Бизиборд</w:t>
      </w:r>
      <w:proofErr w:type="spellEnd"/>
      <w:r w:rsidRPr="000632B4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3B1184">
        <w:rPr>
          <w:rFonts w:ascii="Times New Roman" w:hAnsi="Times New Roman" w:cs="Times New Roman"/>
          <w:sz w:val="28"/>
          <w:szCs w:val="28"/>
        </w:rPr>
        <w:t xml:space="preserve"> (можно изготовить в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: доски, куба, домика, изображения сказочного или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мультипликационного героя и т.п.). На её панели располагаются много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интересных деталей-предметов. Например: различные замки, шпингалеты,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мебельные крючки, щеколды, выключатели, дверная цепь; швейная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фурнитура (кнопки, липучка, молния, крючочки) на элементах одежды;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колокольчик, дверной звонок; разного вида и структуры кусочки ткани;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шнуровка; прорезанные дорожки лабиринтов с шариком; счеты;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старый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кнопочный телефон, телефонная трубка; сделать дверцы, которые ребенок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может открыть с помощью ключа; атласные ленты разного цвета и длины,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можно будет накручивать на карандаш и т.д. «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Бизиборд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» поможет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развить мелкую моторику, освоить счет, научиться шнуровке, закрепить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цвета, поспособствует развитию логического мышления, поможет освоить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простейшие бытовые навыки и многое другое.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632B4">
        <w:rPr>
          <w:rFonts w:ascii="Times New Roman" w:hAnsi="Times New Roman" w:cs="Times New Roman"/>
          <w:b/>
          <w:i/>
          <w:sz w:val="28"/>
          <w:szCs w:val="28"/>
        </w:rPr>
        <w:t xml:space="preserve">Логические блоки </w:t>
      </w:r>
      <w:proofErr w:type="spellStart"/>
      <w:r w:rsidRPr="000632B4">
        <w:rPr>
          <w:rFonts w:ascii="Times New Roman" w:hAnsi="Times New Roman" w:cs="Times New Roman"/>
          <w:b/>
          <w:i/>
          <w:sz w:val="28"/>
          <w:szCs w:val="28"/>
        </w:rPr>
        <w:t>Дьенеша</w:t>
      </w:r>
      <w:proofErr w:type="spellEnd"/>
      <w:r w:rsidRPr="000632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B1184">
        <w:rPr>
          <w:rFonts w:ascii="Times New Roman" w:hAnsi="Times New Roman" w:cs="Times New Roman"/>
          <w:sz w:val="28"/>
          <w:szCs w:val="28"/>
        </w:rPr>
        <w:t xml:space="preserve"> В играх с блоками дети сначала осваивают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3B1184">
        <w:rPr>
          <w:rFonts w:ascii="Times New Roman" w:hAnsi="Times New Roman" w:cs="Times New Roman"/>
          <w:sz w:val="28"/>
          <w:szCs w:val="28"/>
        </w:rPr>
        <w:t xml:space="preserve">умение выявлять какое-либо одно свойство (цвет, форму, размер или </w:t>
      </w:r>
      <w:proofErr w:type="gramEnd"/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толщину), потом по двум свойствам (цвету и форме, форме и размеру,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размеру и цвету и т.д.). Чем старше дети, тем задания усложняются: по трем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признакам (цвету, форме и размеру; форме, размеру и толщине), по четырем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признакам (цвету, форме, размеру и толщине). Дошкольники овладевают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умениями анализировать: выявлять свойства в объектах, называть их,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правильно обозначать их отсутствие; классифицировать, сравнивать,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обобщать объекты по их свойствам; объяснять сходства и различия;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обосновывать свои ответы.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632B4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 игры В. В. </w:t>
      </w:r>
      <w:proofErr w:type="spellStart"/>
      <w:r w:rsidRPr="000632B4">
        <w:rPr>
          <w:rFonts w:ascii="Times New Roman" w:hAnsi="Times New Roman" w:cs="Times New Roman"/>
          <w:b/>
          <w:i/>
          <w:sz w:val="28"/>
          <w:szCs w:val="28"/>
        </w:rPr>
        <w:t>Воскобовича</w:t>
      </w:r>
      <w:proofErr w:type="spellEnd"/>
      <w:r w:rsidRPr="000632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B1184">
        <w:rPr>
          <w:rFonts w:ascii="Times New Roman" w:hAnsi="Times New Roman" w:cs="Times New Roman"/>
          <w:sz w:val="28"/>
          <w:szCs w:val="28"/>
        </w:rPr>
        <w:t xml:space="preserve"> Игры можно использовать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протяжении всего периода пребывания ребенка в детском саду, только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каждым годом правила усложняются. Каждая игра предполагает решение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многих задач обучения, способствует всестороннему развитию ребенка,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проявлению творческих способностей. Это следующие игры: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«Кораблики Плюх-плюх и Брызг-брызг». Вместо парусов у них цветные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флажки, которые можно нанизывать на деревянные реи (кораблик Плюх-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плюх) или паруса на липучках. Игра научит считать, различать цвета, можно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использовать ее и как шнуровка.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«Цветной игровой квадрат». Благодаря своей конструкции квадрат легко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трансформируется. Играя с ним можно конструировать как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плоскостные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, так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 объемные фигуры. В процессе игры ребенок учиться называть и отличать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разные формы геометрических фигур; формируются представления 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пространственных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и пространственном моделировании;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развиваются внимательность, мыслительные процессы, логика, фантазия.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«Прозрачный квадрат». Игры с прозрачным квадратом развивают такие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сенсорные способности как восприятие формы, величины; развиваются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навыки ориентировки на плоскости, творческие способности.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632B4">
        <w:rPr>
          <w:rFonts w:ascii="Times New Roman" w:hAnsi="Times New Roman" w:cs="Times New Roman"/>
          <w:b/>
          <w:i/>
          <w:sz w:val="28"/>
          <w:szCs w:val="28"/>
        </w:rPr>
        <w:t>«Ромашка».</w:t>
      </w:r>
      <w:r w:rsidRPr="003B1184">
        <w:rPr>
          <w:rFonts w:ascii="Times New Roman" w:hAnsi="Times New Roman" w:cs="Times New Roman"/>
          <w:sz w:val="28"/>
          <w:szCs w:val="28"/>
        </w:rPr>
        <w:t xml:space="preserve"> Тренажер для шнуровки с детьми младшего дошкольного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возраста. А в старшем возрасте игра поможет составлять слова.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632B4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0632B4">
        <w:rPr>
          <w:rFonts w:ascii="Times New Roman" w:hAnsi="Times New Roman" w:cs="Times New Roman"/>
          <w:b/>
          <w:i/>
          <w:sz w:val="28"/>
          <w:szCs w:val="28"/>
        </w:rPr>
        <w:t>Игровизор</w:t>
      </w:r>
      <w:proofErr w:type="spellEnd"/>
      <w:r w:rsidRPr="000632B4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Pr="003B1184">
        <w:rPr>
          <w:rFonts w:ascii="Times New Roman" w:hAnsi="Times New Roman" w:cs="Times New Roman"/>
          <w:sz w:val="28"/>
          <w:szCs w:val="28"/>
        </w:rPr>
        <w:t xml:space="preserve"> Игра помогает детям в ориентировке на листе бумаги. Его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можно использовать в старших группах для графических диктантов.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632B4">
        <w:rPr>
          <w:rFonts w:ascii="Times New Roman" w:hAnsi="Times New Roman" w:cs="Times New Roman"/>
          <w:b/>
          <w:i/>
          <w:sz w:val="28"/>
          <w:szCs w:val="28"/>
        </w:rPr>
        <w:t xml:space="preserve">Палочки </w:t>
      </w:r>
      <w:proofErr w:type="spellStart"/>
      <w:r w:rsidRPr="000632B4">
        <w:rPr>
          <w:rFonts w:ascii="Times New Roman" w:hAnsi="Times New Roman" w:cs="Times New Roman"/>
          <w:b/>
          <w:i/>
          <w:sz w:val="28"/>
          <w:szCs w:val="28"/>
        </w:rPr>
        <w:t>Кюизенера</w:t>
      </w:r>
      <w:proofErr w:type="spellEnd"/>
      <w:r w:rsidRPr="000632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3B1184">
        <w:rPr>
          <w:rFonts w:ascii="Times New Roman" w:hAnsi="Times New Roman" w:cs="Times New Roman"/>
          <w:sz w:val="28"/>
          <w:szCs w:val="28"/>
        </w:rPr>
        <w:t xml:space="preserve"> Это хороший материал для развития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способностей, логического мышления, внимания, способности моделировать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 конструировать.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Использование современных игровых технологий содействует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сенсорному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развитию детей дошкольного возраста и способствует повышению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эффективности развивающих процессов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632B4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  <w:r w:rsidRPr="003B11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Все дети разные. И даже органы чувств, которые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вреде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бы одинаковы у всех,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они используют по-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. Один ребенок, попадая первый раз в гости,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удовольствием рассматривает рисунок на обоях.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с интересом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прислушивается к звукам, третий торопиться взять мягкую игрушку в руки.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Для первого (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визуалиста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) главной оказывается зрительная информация,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второго (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аудиалиста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>) важно то, что он слышит, для третьего (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кинестетика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) -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то, что он чувствует.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Эти особенности влияют на поведение вашего ребенка и даже на восприятие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учебного материала.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визуалист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-Ему не нравится прикосновение других людей. Учтите это и не обижайтесь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 него, если он не доволен, это не имеет никакого отношения лично к вам.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Он больше других детей пугается эмоциональных вспышек окружающих и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конфликтов.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Он быстрее воспринимает материал, который хорошо иллюстрирован.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Он легче приобретает навыки путем наблюдения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-На индивидуальных занятиях его успехи лучше, чем при работе в группе.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аудиалист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Любой активности он предпочитает разговор. Может беседовать даже сам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Он вряд ли поймет ваш выразительный взгляд (обиженный, сердитый) - ему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лучше объяснить словами, что вы чувствуете.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lastRenderedPageBreak/>
        <w:t xml:space="preserve">- Он хорошо запоминает словесный материал.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Если ребенок </w:t>
      </w:r>
      <w:proofErr w:type="spellStart"/>
      <w:r w:rsidRPr="003B1184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Для него больше, чем для других важны прикосновения, по ним судит, как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нему относятся.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У него чаще, чем у других меняется настроение, он раним и обидчив.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-Он лучше всего запоминает информацию в процессе деятельности.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- Чтобы он не отвлекался, дайте ему возможность играть активную роль.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Решения мастера - класса.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1. Учитывая важную роль родителей в развитии интереса детей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дидактическим играм, направить усилия на решение следующей задачи: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каждой семье организовать вечера дидактической игры, направленные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накопление сенсорного опыта и обогащение чувственных впечатлений детей.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2. Объявить конкурс на лучшую дидактическую игру (игрушку), сделанную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своими руками, в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бы дети с удовольствием играли. В конце мая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подведём его итоги и вручим призы победителям.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Учитывая важную роль родителей в развитии интереса детей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дидактическим играм, направить усилия на решение следующей задачи: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каждой семье организовать вечера дидактической игры, направленные </w:t>
      </w:r>
      <w:proofErr w:type="gramStart"/>
      <w:r w:rsidRPr="003B118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накопление сенсорного опыта и обогащение чувственных впечатлений детей.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184" w:rsidRPr="003B1184" w:rsidRDefault="003B1184" w:rsidP="003B118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632B4" w:rsidRDefault="003B1184" w:rsidP="000632B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B1184">
        <w:rPr>
          <w:rFonts w:ascii="Times New Roman" w:hAnsi="Times New Roman" w:cs="Times New Roman"/>
          <w:sz w:val="28"/>
          <w:szCs w:val="28"/>
        </w:rPr>
        <w:t>П</w:t>
      </w:r>
      <w:r w:rsidR="000632B4">
        <w:rPr>
          <w:rFonts w:ascii="Times New Roman" w:hAnsi="Times New Roman" w:cs="Times New Roman"/>
          <w:sz w:val="28"/>
          <w:szCs w:val="28"/>
        </w:rPr>
        <w:t>одготовила и п</w:t>
      </w:r>
      <w:r w:rsidRPr="003B1184">
        <w:rPr>
          <w:rFonts w:ascii="Times New Roman" w:hAnsi="Times New Roman" w:cs="Times New Roman"/>
          <w:sz w:val="28"/>
          <w:szCs w:val="28"/>
        </w:rPr>
        <w:t>ровел</w:t>
      </w:r>
      <w:r w:rsidR="000632B4">
        <w:rPr>
          <w:rFonts w:ascii="Times New Roman" w:hAnsi="Times New Roman" w:cs="Times New Roman"/>
          <w:sz w:val="28"/>
          <w:szCs w:val="28"/>
        </w:rPr>
        <w:t xml:space="preserve">а: </w:t>
      </w:r>
      <w:r w:rsidRPr="003B1184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632B4">
        <w:rPr>
          <w:rFonts w:ascii="Times New Roman" w:hAnsi="Times New Roman" w:cs="Times New Roman"/>
          <w:sz w:val="28"/>
          <w:szCs w:val="28"/>
        </w:rPr>
        <w:t>ь</w:t>
      </w:r>
    </w:p>
    <w:p w:rsidR="000632B4" w:rsidRDefault="000632B4" w:rsidP="000632B4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0632B4" w:rsidRPr="000632B4" w:rsidRDefault="000632B4" w:rsidP="000632B4">
      <w:pPr>
        <w:spacing w:after="0" w:line="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t>Ульянова Галина Валентиновна</w:t>
      </w:r>
    </w:p>
    <w:p w:rsidR="007A61F1" w:rsidRDefault="007A61F1" w:rsidP="000632B4">
      <w:pPr>
        <w:jc w:val="right"/>
      </w:pPr>
    </w:p>
    <w:sectPr w:rsidR="007A61F1" w:rsidSect="00DA6627">
      <w:pgSz w:w="11906" w:h="16838"/>
      <w:pgMar w:top="1134" w:right="1133" w:bottom="1134" w:left="1701" w:header="708" w:footer="708" w:gutter="0"/>
      <w:pgBorders w:display="firstPage" w:offsetFrom="page">
        <w:top w:val="crazyMaze" w:sz="31" w:space="24" w:color="auto"/>
        <w:left w:val="crazyMaze" w:sz="31" w:space="24" w:color="auto"/>
        <w:bottom w:val="crazyMaze" w:sz="31" w:space="24" w:color="auto"/>
        <w:right w:val="crazyMaz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B1184"/>
    <w:rsid w:val="000632B4"/>
    <w:rsid w:val="003B1184"/>
    <w:rsid w:val="006458A9"/>
    <w:rsid w:val="007A61F1"/>
    <w:rsid w:val="00DA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3426</Words>
  <Characters>19534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2024-02-14T17:51:00Z</dcterms:created>
  <dcterms:modified xsi:type="dcterms:W3CDTF">2024-09-23T18:50:00Z</dcterms:modified>
</cp:coreProperties>
</file>