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07" w:rsidRDefault="00550207" w:rsidP="00D13ED5">
      <w:pPr>
        <w:pStyle w:val="a3"/>
        <w:jc w:val="center"/>
        <w:rPr>
          <w:color w:val="000000"/>
          <w:sz w:val="28"/>
          <w:szCs w:val="28"/>
        </w:rPr>
      </w:pPr>
    </w:p>
    <w:p w:rsidR="00D13ED5" w:rsidRPr="000F2532" w:rsidRDefault="00D13ED5" w:rsidP="00D13ED5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0F2532">
        <w:rPr>
          <w:color w:val="000000"/>
          <w:sz w:val="28"/>
          <w:szCs w:val="28"/>
        </w:rPr>
        <w:t xml:space="preserve">Муниципальное  дошкольное образовательное автономное  учреждение «Детский сад №31  «Солнышко» комбинированного вида </w:t>
      </w:r>
      <w:proofErr w:type="gramStart"/>
      <w:r w:rsidRPr="000F2532">
        <w:rPr>
          <w:color w:val="000000"/>
          <w:sz w:val="28"/>
          <w:szCs w:val="28"/>
        </w:rPr>
        <w:t>г</w:t>
      </w:r>
      <w:proofErr w:type="gramEnd"/>
      <w:r w:rsidRPr="000F2532">
        <w:rPr>
          <w:color w:val="000000"/>
          <w:sz w:val="28"/>
          <w:szCs w:val="28"/>
        </w:rPr>
        <w:t>. Новотроицка Оренбургской области</w:t>
      </w:r>
    </w:p>
    <w:p w:rsidR="00D13ED5" w:rsidRDefault="00D13ED5" w:rsidP="00A4317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D13ED5" w:rsidRDefault="00D13ED5" w:rsidP="00D13ED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D13ED5" w:rsidRDefault="00D13ED5" w:rsidP="00D13ED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13ED5" w:rsidRDefault="00D13ED5" w:rsidP="00D13ED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13ED5" w:rsidRDefault="00D13ED5" w:rsidP="00D13ED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13ED5" w:rsidRDefault="00D13ED5" w:rsidP="00D13ED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13ED5" w:rsidRDefault="00D13ED5" w:rsidP="00D13E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13ED5" w:rsidRDefault="00D13ED5" w:rsidP="00D13ED5">
      <w:pPr>
        <w:spacing w:after="0"/>
        <w:ind w:firstLine="28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="00FF41E5" w:rsidRPr="00AC1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5.75pt;height:12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ультура речевого общения &#10;среди дошкольников"/>
          </v:shape>
        </w:pict>
      </w:r>
    </w:p>
    <w:p w:rsidR="00D13ED5" w:rsidRDefault="00D13ED5" w:rsidP="00D13E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13ED5" w:rsidRDefault="00D13ED5" w:rsidP="00D13E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13ED5" w:rsidRDefault="00D13ED5" w:rsidP="00A43178">
      <w:pPr>
        <w:pStyle w:val="a3"/>
        <w:jc w:val="right"/>
        <w:rPr>
          <w:color w:val="000000"/>
          <w:sz w:val="32"/>
          <w:szCs w:val="32"/>
        </w:rPr>
      </w:pPr>
    </w:p>
    <w:p w:rsidR="00D13ED5" w:rsidRDefault="00D13ED5" w:rsidP="00D13ED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</w:t>
      </w:r>
    </w:p>
    <w:p w:rsidR="00D13ED5" w:rsidRDefault="00D13ED5" w:rsidP="00D13ED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13ED5" w:rsidRDefault="00D13ED5" w:rsidP="00D13ED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13ED5" w:rsidRDefault="00D13ED5" w:rsidP="00D13ED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3178" w:rsidRDefault="00A43178" w:rsidP="00D13ED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3178" w:rsidRDefault="00A43178" w:rsidP="00D13ED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3178" w:rsidRDefault="00A43178" w:rsidP="00D13ED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3178" w:rsidRDefault="00A43178" w:rsidP="00D13ED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3178" w:rsidRDefault="00A43178" w:rsidP="00D13ED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13ED5" w:rsidRDefault="00D13ED5" w:rsidP="00D13ED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13ED5" w:rsidRPr="0032392C" w:rsidRDefault="00D13ED5" w:rsidP="00D13ED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Выступила:</w:t>
      </w:r>
      <w:r w:rsidRPr="0032392C">
        <w:rPr>
          <w:color w:val="000000"/>
          <w:sz w:val="28"/>
          <w:szCs w:val="28"/>
        </w:rPr>
        <w:t xml:space="preserve"> воспитатель</w:t>
      </w:r>
      <w:r>
        <w:rPr>
          <w:color w:val="000000"/>
          <w:sz w:val="28"/>
          <w:szCs w:val="28"/>
        </w:rPr>
        <w:t xml:space="preserve"> </w:t>
      </w:r>
    </w:p>
    <w:p w:rsidR="00D13ED5" w:rsidRPr="0032392C" w:rsidRDefault="00D13ED5" w:rsidP="00D13ED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3239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квалификационной категории </w:t>
      </w:r>
    </w:p>
    <w:p w:rsidR="00D13ED5" w:rsidRDefault="00D13ED5" w:rsidP="00D13ED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32392C">
        <w:rPr>
          <w:color w:val="000000"/>
          <w:sz w:val="28"/>
          <w:szCs w:val="28"/>
        </w:rPr>
        <w:t>Яковлева О.В.</w:t>
      </w:r>
    </w:p>
    <w:p w:rsidR="00D13ED5" w:rsidRPr="00A43178" w:rsidRDefault="00D13ED5" w:rsidP="00A43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A4317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E035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1-й слайд.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Общение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актуальная проблема, исследованием которой занимались А. Н. Леонтьев, В. В. Давыдов и другие. «Дефицит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общения в дошкольном возрасте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накладывает роковую печать на последующую судьбу личности»,- В. В. Давыдов.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компонентов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общения выступает культура речи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Исследования учённых установили, что воспитание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культуры речевого общения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предупреждает негуманное проявление эмоций, а также 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определяет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-формирование знаний норм и правил;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-умение взаимодействовать с окружающим;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-желание вступать в контакт.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Культура общения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та часть поведения, которая выражается главным образом в речи. Существуют определенные правила ведения беседы, которые называются этикетом. Этикет </w:t>
      </w:r>
      <w:r w:rsidRPr="00FF4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(французское слово – ярлык, этикетка)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совокупность правил поведения, касающихся внешнего проявления отношения к людям.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Культура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– сложное понятие. Под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культурой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понимают владение нормами языка, то есть правилами произношения, ударения, грамматики и словоупотребления. Обычно с этих позиций оценивают правильную и неправильную речь.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Культура речи – это также речевое мастерство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выразительно и доходчиво излагать мысли вкуса и интереса к языку.</w:t>
      </w:r>
    </w:p>
    <w:p w:rsidR="00FF41E5" w:rsidRPr="00FF41E5" w:rsidRDefault="00550207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FF41E5"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-й слайд.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Сегодняшний старший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 умеет читать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писать и считать, но при этом у него отмечается низкий уровень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культуры речевого общения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в языковой практике прослеживается утрата лучших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речевых традиций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влечет за собой и упадок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общей культуры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перед педагогами ставится цель и решаются задачи.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цел</w:t>
      </w:r>
      <w:proofErr w:type="gramStart"/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знаний, умений и навыков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культуры речевого общения у детей дошкольного возраста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взрослыми и сверстниками.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Ввести в активный словарь этические стереотипы;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выбирать нужную формулу с учётом ситуации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общения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Способность эффективно осуществлять деятельность, т. е. умение говорить и слушать других;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работу по освоению собственно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речевых норм </w:t>
      </w:r>
      <w:r w:rsidRPr="00FF4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№3)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41E5" w:rsidRPr="00FF41E5" w:rsidRDefault="00550207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FF41E5"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-й слайд.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культуры речевого общения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важнейшая часть воспитания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дошкольного возраста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именно в это время ребенок формируется как личность, обладающая определенными нравственными качествами. Освоение ребёнком собственно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речевых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норм осуществляется в единстве с изучением общих правил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культурного поведения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основе обучения положены следующие 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принципы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учёт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возрастных особенностей дошкольников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комплексный подход</w:t>
      </w:r>
      <w:proofErr w:type="gramStart"/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различных форм, методов и приёмов работы;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игровой;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безоценочного позитивного принятия ребёнка;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сочетание различных форм организации деятельности.</w:t>
      </w:r>
    </w:p>
    <w:p w:rsidR="00FF41E5" w:rsidRPr="00FF41E5" w:rsidRDefault="00550207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FF41E5"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-й слайд.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навыков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культуры общения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закономерности, связанные с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возрастными особенностями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Выделяются основные способы педагогического 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воздействия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приучение, упражнение, проблемные ситуации, пример для подражания, словесные методы </w:t>
      </w:r>
      <w:r w:rsidRPr="00FF4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(беседы, разъяснение)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 также наиболее характерные приёмы обучения. Взрослый по-прежнему является для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источником новых знаний. Для этого нужно чаще разговаривать с детьми об их поступках и отношениях между ними.</w:t>
      </w:r>
    </w:p>
    <w:p w:rsidR="00FF41E5" w:rsidRPr="00FF41E5" w:rsidRDefault="00550207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</w:t>
      </w:r>
      <w:r w:rsidR="00FF41E5"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6-й слайд.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Познакомив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теми или иными правилами на занятиях, закрепляем их через дидактические игры, игровые упражнения, сюжетно-ролевые игры, в повседневной жизни. В совместной деятельности проводим игры-импровизации, игры-упражнения и прочее. Данная работа в совместной и самостоятельной деятельности педагога с детьми, позволяет каждому ребёнку дощкольного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возраста без перегрузки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учётом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возрастных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индивидуальных особенностей развивать коммуникативные способности, соблюдать правила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культуры речевого общения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41E5" w:rsidRPr="00FF41E5" w:rsidRDefault="00550207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FF41E5"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-й слайд.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культуры общения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этикета невозможно себе представить без использования художественной литературы. Ведь при чтении книги ребёнок видит перед собой определённую картину, конкретную ситуацию, образ, переживает описываемые события, и чем сильнее его переживания, тем богаче его чувства и представления о действительности. </w:t>
      </w:r>
      <w:proofErr w:type="gramStart"/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Основанное</w:t>
      </w:r>
      <w:proofErr w:type="gramEnd"/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уважении, доброжелательности, с использованием соответствующего словарного запаса и форм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общения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41E5" w:rsidRPr="00FF41E5" w:rsidRDefault="00550207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FF41E5"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-й слайд.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театрализованной деятельности в развитии речи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немаловажна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Формируется словарь – идет обогащение словаря новыми словами. Затем вводят слова в речь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идет активизация словаря. Дети учатся использовать в своей речи существительные, затем слова действия, прилагательные, ласковые слова </w:t>
      </w:r>
      <w:r w:rsidRPr="00FF4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утешительным ласковым суффиксом</w:t>
      </w:r>
      <w:proofErr w:type="gramStart"/>
      <w:r w:rsidRPr="00FF4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д.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Развивается связная и монологическая речь. После прочтения сказки детям 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предлагается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закончить какое-то предложение, повторить некоторые предложения, затем пересказать. Также идет развитие и диалогической речи. Дети учатся передавать с помощью речи характер героев. Если герой чем-то недоволен – говорит сердито. Если боится – говорит со страхом.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Развивается сила голоса и дикция.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учатся произносить слова так, чтобы окружающим все было хорошо слышно и все понятно.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проведён семинар практикум с педагогами на тему «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Культура речевого общения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театрализованную деятельность», с целью – формирование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культуры речевого общения у детей дошкольного возраста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достичь единства между представлениями о том, как надо себя вести, и конкретным поведением ребёнка, мы используем кукольный, настольный театр, театр на фланелеграфе. Любимые герои становятся образцами для подражания и отождествления.</w:t>
      </w:r>
    </w:p>
    <w:p w:rsidR="00FF41E5" w:rsidRPr="00FF41E5" w:rsidRDefault="00550207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9-</w:t>
      </w:r>
      <w:r w:rsidR="00FF41E5"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слайд.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Сюжетно-ролевые игры дают больше возможности для обучения и закрепления правил этикета. Потому что во время игры можно увидеть, какие навыки уже есть у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чему ещё нужно научиться и в процессе игры воспитатель может показать, как необходимо себя вести в той или иной ситуации.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закрепления навыков и умений дети играют в дидактические игры в доступной и образной форме напоминают детям о правилах этикета. Наиболее целесообразным временем для игр являются часы после дневного сна.</w:t>
      </w:r>
    </w:p>
    <w:p w:rsidR="00FF41E5" w:rsidRPr="00FF41E5" w:rsidRDefault="00550207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FF41E5"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-й слайд.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прогулок, совместной, самостоятельной деятельности дети охотно общаются и закрепляют полученные навыки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общения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внимательно следят за тем, как каждый из их подопечных воспринимает воспитательное воздействия и влияние. Определяют уровень нравственной воспитанности каждого из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Наблюдения позволяют выявить у каждого ребёнка присущие ему особенности поступков, отношений с окружающими, трудности в освоении навыков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культуры общения и этикета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550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-йслайд.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родители испытывают определенные трудности в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общении с детьми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отсюда и серьезные недостатки в формировании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речевого этикета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лучше узнать ребёнка, необходимы знания о его семье. В начале года проводим анкетирование родителей, с помощью которого выясняем знания родителей об этикете, а в дальнейшем, проанализировав анкеты, даем необходимые консультации, делаем папки-передвижки, рассказываем о том, какими навыками этикета могут овладеть их дети.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Беседуя с родителями, воспитатель дает образец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культуры ведения диалога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Уважительное, доброжелательное отношение к обслуживающему персоналу, в процессе которого ребёнок может слышать образцы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речевого этикета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тоже является необходимой составляющей воспитания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дошкольника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отметить, что работа, проводимая в ДОУ, наиболее результативна, если находит продолжение в семье.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часть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Добрые слова. Мы можем делиться своей добротой не только с помощью улыбок и ручек, но и словами. Мы же люди, а люди умеют разговаривать! Покажите свои язычки. Давайте ими поработаем </w:t>
      </w:r>
      <w:r w:rsidRPr="00FF4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(языковая гимнастика)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наши язычки будут делать доброе и нужное 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дело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начнём говорить друг другу хорошие, приятные слова.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Вылетает злая Фея и делает им проверку.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F4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«Антонимы»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Идёт подготовка к 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тренингу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обогащение словарного запаса </w:t>
      </w:r>
      <w:r w:rsidRPr="00FF4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добрыми словами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Фея зла выкрикивает не приятные слова, дети превращают их </w:t>
      </w:r>
      <w:proofErr w:type="gramStart"/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приятные.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</w:t>
      </w:r>
      <w:proofErr w:type="gramStart"/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добрый, плаксивый- весёлый, жадный- щедрый, грубый -нежный, ненавижу-люблю, глупый -умный, страшный -красивый, грязный- чистый, вонять-пахнуть, реветь- смеяться, толстый- стройный, враг-друг, жёсткий- мягкий…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игры Фея зла злится и улетает. Дети радуются и хлопают.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объясняет детям, что они победили Фею зла, и теперь будут говорить друг другу хорошее. А поможет нам в этом свечка! Она как доброе солнышко в нашем 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сердце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неё идёт свет и тепло, она подскажет нам добрые слова.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Тренинг со свечой. Передача свечи </w:t>
      </w:r>
      <w:r w:rsidRPr="00FF4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(обязательно с безопасным подсвечником)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кругу из рук в руки и проговаривание добрых слов рядом стоящему человеку. 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Сашенька, ты очень весёлый; Танечка, ты хорошая подруга…</w:t>
      </w:r>
    </w:p>
    <w:p w:rsidR="00FF41E5" w:rsidRPr="00FF41E5" w:rsidRDefault="00FF41E5" w:rsidP="00FF41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FF4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жалейте для людей добрых слов и улыбок, говорите им, какие они хорошие, и тогда все и вправду подобреют.</w:t>
      </w:r>
    </w:p>
    <w:p w:rsidR="0029339E" w:rsidRPr="00D13ED5" w:rsidRDefault="0029339E" w:rsidP="00FF41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29339E" w:rsidRPr="00D13ED5" w:rsidSect="00FF41E5">
      <w:pgSz w:w="11906" w:h="16838"/>
      <w:pgMar w:top="709" w:right="991" w:bottom="709" w:left="1134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ED5"/>
    <w:rsid w:val="0029339E"/>
    <w:rsid w:val="00435064"/>
    <w:rsid w:val="00550207"/>
    <w:rsid w:val="006A78AB"/>
    <w:rsid w:val="00A43178"/>
    <w:rsid w:val="00AC15FF"/>
    <w:rsid w:val="00C30654"/>
    <w:rsid w:val="00D13ED5"/>
    <w:rsid w:val="00FE1767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64"/>
  </w:style>
  <w:style w:type="paragraph" w:styleId="1">
    <w:name w:val="heading 1"/>
    <w:basedOn w:val="a"/>
    <w:link w:val="10"/>
    <w:uiPriority w:val="9"/>
    <w:qFormat/>
    <w:rsid w:val="00FF4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4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F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2017-10-01T15:27:00Z</cp:lastPrinted>
  <dcterms:created xsi:type="dcterms:W3CDTF">2017-10-01T14:56:00Z</dcterms:created>
  <dcterms:modified xsi:type="dcterms:W3CDTF">2017-10-01T15:30:00Z</dcterms:modified>
</cp:coreProperties>
</file>